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E" w:rsidRPr="006D1896" w:rsidRDefault="00D2047F" w:rsidP="005D5E6E">
      <w:pPr>
        <w:keepNext/>
        <w:keepLines/>
        <w:spacing w:before="480" w:after="120"/>
        <w:outlineLvl w:val="0"/>
        <w:rPr>
          <w:rFonts w:asciiTheme="minorHAnsi" w:eastAsia="MS Gothic" w:hAnsiTheme="minorHAnsi" w:cstheme="minorHAnsi"/>
          <w:b/>
          <w:bCs/>
          <w:color w:val="4472C4" w:themeColor="accent1"/>
          <w:sz w:val="32"/>
          <w:szCs w:val="32"/>
        </w:rPr>
      </w:pPr>
      <w:r>
        <w:rPr>
          <w:rFonts w:asciiTheme="minorHAnsi" w:eastAsia="MS Gothic" w:hAnsiTheme="minorHAnsi" w:cstheme="minorHAnsi"/>
          <w:b/>
          <w:bCs/>
          <w:color w:val="4472C4" w:themeColor="accent1"/>
          <w:sz w:val="32"/>
          <w:szCs w:val="32"/>
        </w:rPr>
        <w:t>Riverside Junior</w:t>
      </w:r>
      <w:r w:rsidR="005C15DD" w:rsidRPr="006D1896">
        <w:rPr>
          <w:rFonts w:asciiTheme="minorHAnsi" w:eastAsia="MS Gothic" w:hAnsiTheme="minorHAnsi" w:cstheme="minorHAnsi"/>
          <w:b/>
          <w:bCs/>
          <w:color w:val="4472C4" w:themeColor="accent1"/>
          <w:sz w:val="32"/>
          <w:szCs w:val="32"/>
        </w:rPr>
        <w:t xml:space="preserve"> </w:t>
      </w:r>
      <w:r w:rsidR="007C13AE" w:rsidRPr="006D1896">
        <w:rPr>
          <w:rFonts w:asciiTheme="minorHAnsi" w:eastAsia="MS Gothic" w:hAnsiTheme="minorHAnsi" w:cstheme="minorHAnsi"/>
          <w:b/>
          <w:bCs/>
          <w:color w:val="4472C4" w:themeColor="accent1"/>
          <w:sz w:val="32"/>
          <w:szCs w:val="32"/>
        </w:rPr>
        <w:t>School</w:t>
      </w:r>
    </w:p>
    <w:p w:rsidR="006D1896" w:rsidRPr="006D1896" w:rsidRDefault="006D1896" w:rsidP="006D1896">
      <w:pPr>
        <w:keepNext/>
        <w:keepLines/>
        <w:spacing w:before="480" w:after="120"/>
        <w:outlineLvl w:val="0"/>
        <w:rPr>
          <w:rFonts w:asciiTheme="minorHAnsi" w:eastAsia="MS Gothic" w:hAnsiTheme="minorHAnsi" w:cstheme="minorHAnsi"/>
          <w:b/>
          <w:bCs/>
          <w:color w:val="4472C4" w:themeColor="accent1"/>
        </w:rPr>
      </w:pPr>
      <w:r w:rsidRPr="006D1896">
        <w:rPr>
          <w:rFonts w:asciiTheme="minorHAnsi" w:eastAsia="MS Gothic" w:hAnsiTheme="minorHAnsi" w:cstheme="minorHAnsi"/>
          <w:b/>
          <w:bCs/>
          <w:color w:val="4472C4" w:themeColor="accent1"/>
        </w:rPr>
        <w:t>Privacy Notice for Governors</w:t>
      </w:r>
    </w:p>
    <w:p w:rsidR="006D1896" w:rsidRPr="006D1896" w:rsidRDefault="006D1896" w:rsidP="006D1896">
      <w:pPr>
        <w:spacing w:before="120" w:after="120"/>
        <w:rPr>
          <w:rFonts w:asciiTheme="minorHAnsi" w:hAnsiTheme="minorHAnsi" w:cstheme="minorHAnsi"/>
          <w:i/>
          <w:color w:val="F15F22"/>
        </w:rPr>
      </w:pP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This privacy notice explains how we collect, store and use personal data about individuals we employ, or otherwise engage, to work at our school.</w:t>
      </w:r>
    </w:p>
    <w:p w:rsidR="006D1896" w:rsidRPr="006D1896" w:rsidRDefault="006D1896" w:rsidP="006D1896">
      <w:pPr>
        <w:spacing w:before="120" w:after="120"/>
        <w:rPr>
          <w:rFonts w:asciiTheme="minorHAnsi" w:hAnsiTheme="minorHAnsi" w:cstheme="minorHAnsi"/>
          <w:color w:val="000000"/>
        </w:rPr>
      </w:pPr>
      <w:bookmarkStart w:id="0" w:name="_GoBack"/>
      <w:r w:rsidRPr="006D1896">
        <w:rPr>
          <w:rFonts w:asciiTheme="minorHAnsi" w:hAnsiTheme="minorHAnsi" w:cstheme="minorHAnsi"/>
          <w:color w:val="000000"/>
        </w:rPr>
        <w:t xml:space="preserve">We </w:t>
      </w:r>
      <w:r w:rsidR="00D2047F">
        <w:rPr>
          <w:rFonts w:asciiTheme="minorHAnsi" w:hAnsiTheme="minorHAnsi" w:cstheme="minorHAnsi"/>
          <w:color w:val="000000"/>
        </w:rPr>
        <w:t xml:space="preserve">Riverside Junior School, </w:t>
      </w:r>
      <w:proofErr w:type="spellStart"/>
      <w:r w:rsidR="00D2047F">
        <w:rPr>
          <w:rFonts w:asciiTheme="minorHAnsi" w:hAnsiTheme="minorHAnsi" w:cstheme="minorHAnsi"/>
          <w:color w:val="000000"/>
        </w:rPr>
        <w:t>Holme</w:t>
      </w:r>
      <w:proofErr w:type="spellEnd"/>
      <w:r w:rsidR="00D2047F">
        <w:rPr>
          <w:rFonts w:asciiTheme="minorHAnsi" w:hAnsiTheme="minorHAnsi" w:cstheme="minorHAnsi"/>
          <w:color w:val="000000"/>
        </w:rPr>
        <w:t xml:space="preserve"> Street, </w:t>
      </w:r>
      <w:proofErr w:type="spellStart"/>
      <w:r w:rsidR="00D2047F">
        <w:rPr>
          <w:rFonts w:asciiTheme="minorHAnsi" w:hAnsiTheme="minorHAnsi" w:cstheme="minorHAnsi"/>
          <w:color w:val="000000"/>
        </w:rPr>
        <w:t>Hebden</w:t>
      </w:r>
      <w:proofErr w:type="spellEnd"/>
      <w:r w:rsidR="00D2047F">
        <w:rPr>
          <w:rFonts w:asciiTheme="minorHAnsi" w:hAnsiTheme="minorHAnsi" w:cstheme="minorHAnsi"/>
          <w:color w:val="000000"/>
        </w:rPr>
        <w:t xml:space="preserve"> Bridge, HX7 8EE</w:t>
      </w:r>
      <w:r w:rsidRPr="006D1896">
        <w:rPr>
          <w:rFonts w:asciiTheme="minorHAnsi" w:hAnsiTheme="minorHAnsi" w:cstheme="minorHAnsi"/>
          <w:color w:val="000000"/>
        </w:rPr>
        <w:t xml:space="preserve"> are the ‘data controller’ for the purposes of data protection law.</w:t>
      </w:r>
    </w:p>
    <w:bookmarkEnd w:id="0"/>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 xml:space="preserve">Our data protection officer </w:t>
      </w:r>
      <w:r w:rsidRPr="006D1896">
        <w:rPr>
          <w:rFonts w:asciiTheme="minorHAnsi" w:hAnsiTheme="minorHAnsi" w:cstheme="minorHAnsi"/>
          <w:color w:val="000000" w:themeColor="text1"/>
        </w:rPr>
        <w:t xml:space="preserve">is </w:t>
      </w:r>
      <w:r w:rsidRPr="006D1896">
        <w:rPr>
          <w:rFonts w:asciiTheme="minorHAnsi" w:hAnsiTheme="minorHAnsi" w:cstheme="minorHAnsi"/>
          <w:color w:val="000000" w:themeColor="text1"/>
          <w:shd w:val="clear" w:color="auto" w:fill="FFFFFF"/>
        </w:rPr>
        <w:t xml:space="preserve">Janine Webb </w:t>
      </w:r>
      <w:r w:rsidRPr="006D1896">
        <w:rPr>
          <w:rFonts w:asciiTheme="minorHAnsi" w:hAnsiTheme="minorHAnsi" w:cstheme="minorHAnsi"/>
        </w:rPr>
        <w:t xml:space="preserve">(see ‘Contact us’ below). </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The personal data we hold</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We process data relating to those we employ, or otherwise engage, to work at our school. Personal data that we may collect, use, store and share (when appropriate) about you includes, but is not restricted to:</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Contact details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Date of birth, marital status and gender</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Next of kin and emergency contact numbers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Recruitment information</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Personal Information such as pen </w:t>
      </w:r>
      <w:r w:rsidR="009018C3" w:rsidRPr="006D1896">
        <w:rPr>
          <w:rFonts w:asciiTheme="minorHAnsi" w:hAnsiTheme="minorHAnsi" w:cstheme="minorHAnsi"/>
        </w:rPr>
        <w:t>portraits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Skills Audits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Safeguarding Information</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Photographs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Data about your use of the school’s information and communications system</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We may also collect, store and use information about you that falls into "special categories" of more sensitive personal data. This includes information about (where applicable):</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Race, ethnicity, religious beliefs, sexual orientation and political opinions</w:t>
      </w:r>
    </w:p>
    <w:p w:rsidR="006D1896" w:rsidRDefault="006D1896" w:rsidP="006D1896">
      <w:pPr>
        <w:spacing w:before="120" w:after="120"/>
        <w:rPr>
          <w:rFonts w:asciiTheme="minorHAnsi" w:hAnsiTheme="minorHAnsi" w:cstheme="minorHAnsi"/>
        </w:rPr>
      </w:pPr>
    </w:p>
    <w:p w:rsidR="003D0C8C" w:rsidRPr="006D1896" w:rsidRDefault="003D0C8C"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lastRenderedPageBreak/>
        <w:t>Why we use this data</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The purpose of processing this data is to help us run the school, including to:</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Enable you to take up the position of governor</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Facilitate safe recruitment, as part of our safeguarding obligations towards pupils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Support effective performance management</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Inform our recruitment and retention policies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Enable ethnicity and disability monitoring</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Improve the management of governor data across the sector</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Our lawful basis for using this data</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We only collect and use personal information about you when the law allows us to. Most commonly, we use it where we need to:</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Fulfil a contract we have entered into with you</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Comply with a legal obligation</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Carry out a task in the public interest</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 xml:space="preserve">Less commonly, we may also use personal information about you </w:t>
      </w:r>
      <w:proofErr w:type="spellStart"/>
      <w:r w:rsidRPr="006D1896">
        <w:rPr>
          <w:rFonts w:asciiTheme="minorHAnsi" w:hAnsiTheme="minorHAnsi" w:cstheme="minorHAnsi"/>
        </w:rPr>
        <w:t>where</w:t>
      </w:r>
      <w:proofErr w:type="spellEnd"/>
      <w:r w:rsidRPr="006D1896">
        <w:rPr>
          <w:rFonts w:asciiTheme="minorHAnsi" w:hAnsiTheme="minorHAnsi" w:cstheme="minorHAnsi"/>
        </w:rPr>
        <w:t>:</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You have given us consent to use it in a certain way</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We need to protect your vital interests (or someone else’s interests) </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We have legitimate interests in processing the data </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Where you have provided us with consent to use your data, you may withdraw this consent at any time. We will make this clear when requesting your consent, and explain how you go about withdrawing consent if you wish to do so.</w:t>
      </w:r>
    </w:p>
    <w:p w:rsidR="006D1896" w:rsidRDefault="006D1896" w:rsidP="006D1896">
      <w:pPr>
        <w:spacing w:before="120" w:after="120"/>
        <w:rPr>
          <w:rFonts w:asciiTheme="minorHAnsi" w:hAnsiTheme="minorHAnsi" w:cstheme="minorHAnsi"/>
        </w:rPr>
      </w:pPr>
      <w:r w:rsidRPr="006D1896">
        <w:rPr>
          <w:rFonts w:asciiTheme="minorHAnsi" w:hAnsiTheme="minorHAnsi" w:cstheme="minorHAnsi"/>
        </w:rPr>
        <w:t>Some of the reasons listed above for collecting and using personal information about you overlap, and there may be several grounds which justify the school’s use of your data.</w:t>
      </w:r>
    </w:p>
    <w:p w:rsidR="003D0C8C" w:rsidRPr="003D0C8C" w:rsidRDefault="003D0C8C" w:rsidP="003D0C8C">
      <w:pPr>
        <w:spacing w:before="120" w:after="120"/>
        <w:rPr>
          <w:rFonts w:asciiTheme="minorHAnsi" w:hAnsiTheme="minorHAnsi" w:cstheme="minorHAnsi"/>
        </w:rPr>
      </w:pPr>
      <w:r w:rsidRPr="003D0C8C">
        <w:rPr>
          <w:rFonts w:asciiTheme="minorHAnsi" w:hAnsiTheme="minorHAnsi" w:cstheme="minorHAnsi"/>
        </w:rPr>
        <w:t xml:space="preserve">Where we process special category data we will </w:t>
      </w:r>
      <w:r w:rsidRPr="003D0C8C">
        <w:rPr>
          <w:rStyle w:val="markedcontent"/>
          <w:rFonts w:asciiTheme="minorHAnsi" w:hAnsiTheme="minorHAnsi" w:cstheme="minorHAnsi"/>
        </w:rPr>
        <w:t>identify both a lawful basis and a separate condition for processing under UK GDPR Article 9.</w:t>
      </w:r>
    </w:p>
    <w:p w:rsidR="003D0C8C" w:rsidRDefault="003D0C8C" w:rsidP="006D1896">
      <w:pPr>
        <w:spacing w:before="120" w:after="120"/>
        <w:rPr>
          <w:rFonts w:asciiTheme="minorHAnsi" w:hAnsiTheme="minorHAnsi" w:cstheme="minorHAnsi"/>
          <w:b/>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Collecting this information</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While the majority of information we collect from you is mandatory, there is some information that you can choose whether or not to provide to us.</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Whenever we seek to collect information from you, we make it clear whether you must provide this information (and if so, what the possible consequences are of not complying), or whether you have a choice.</w:t>
      </w:r>
    </w:p>
    <w:p w:rsidR="006D1896" w:rsidRDefault="006D1896" w:rsidP="006D1896">
      <w:pPr>
        <w:spacing w:before="120" w:after="120"/>
        <w:rPr>
          <w:rFonts w:asciiTheme="minorHAnsi" w:hAnsiTheme="minorHAnsi" w:cstheme="minorHAnsi"/>
          <w:lang w:eastAsia="en-GB"/>
        </w:rPr>
      </w:pPr>
    </w:p>
    <w:p w:rsidR="003D0C8C" w:rsidRDefault="003D0C8C" w:rsidP="006D1896">
      <w:pPr>
        <w:spacing w:before="120" w:after="120"/>
        <w:rPr>
          <w:rFonts w:asciiTheme="minorHAnsi" w:hAnsiTheme="minorHAnsi" w:cstheme="minorHAnsi"/>
          <w:lang w:eastAsia="en-GB"/>
        </w:rPr>
      </w:pPr>
    </w:p>
    <w:p w:rsidR="003D0C8C" w:rsidRPr="006D1896" w:rsidRDefault="003D0C8C" w:rsidP="006D1896">
      <w:pPr>
        <w:spacing w:before="120" w:after="120"/>
        <w:rPr>
          <w:rFonts w:asciiTheme="minorHAnsi" w:hAnsiTheme="minorHAnsi" w:cstheme="minorHAnsi"/>
          <w:lang w:eastAsia="en-GB"/>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lastRenderedPageBreak/>
        <w:t xml:space="preserve">How we store this data </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We create and maintain an employment file for each staff member. The information contained in this file is kept secure and is only used for purposes directly relevant to your employment.</w:t>
      </w:r>
    </w:p>
    <w:p w:rsidR="006D1896" w:rsidRPr="006D1896" w:rsidRDefault="006D1896" w:rsidP="006D1896">
      <w:pPr>
        <w:spacing w:before="120" w:after="120"/>
        <w:rPr>
          <w:rFonts w:asciiTheme="minorHAnsi" w:hAnsiTheme="minorHAnsi" w:cstheme="minorHAnsi"/>
          <w:color w:val="000000" w:themeColor="text1"/>
        </w:rPr>
      </w:pPr>
      <w:r w:rsidRPr="006D1896">
        <w:rPr>
          <w:rFonts w:asciiTheme="minorHAnsi" w:hAnsiTheme="minorHAnsi" w:cstheme="minorHAnsi"/>
          <w:lang w:val="en"/>
        </w:rPr>
        <w:t xml:space="preserve">Once your role as a governor with us has ended, we will retain this file and delete the information in it in accordance with </w:t>
      </w:r>
      <w:r w:rsidRPr="006D1896">
        <w:rPr>
          <w:rFonts w:asciiTheme="minorHAnsi" w:hAnsiTheme="minorHAnsi" w:cstheme="minorHAnsi"/>
          <w:color w:val="000000" w:themeColor="text1"/>
          <w:lang w:val="en"/>
        </w:rPr>
        <w:t xml:space="preserve">our </w:t>
      </w:r>
      <w:r w:rsidRPr="006D1896">
        <w:rPr>
          <w:rFonts w:asciiTheme="minorHAnsi" w:hAnsiTheme="minorHAnsi" w:cstheme="minorHAnsi"/>
          <w:color w:val="000000" w:themeColor="text1"/>
          <w:shd w:val="clear" w:color="auto" w:fill="FFFFFF"/>
        </w:rPr>
        <w:t>record retention schedule/records management policy</w:t>
      </w:r>
      <w:r w:rsidRPr="006D1896">
        <w:rPr>
          <w:rFonts w:asciiTheme="minorHAnsi" w:hAnsiTheme="minorHAnsi" w:cstheme="minorHAnsi"/>
          <w:color w:val="000000" w:themeColor="text1"/>
        </w:rPr>
        <w:t>.</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 xml:space="preserve">A copy of our record retention schedule/records management policy is available on the school website. </w:t>
      </w:r>
    </w:p>
    <w:p w:rsidR="006D1896" w:rsidRPr="006D1896" w:rsidRDefault="006D1896" w:rsidP="006D1896">
      <w:pPr>
        <w:spacing w:before="120" w:after="120"/>
        <w:rPr>
          <w:rFonts w:asciiTheme="minorHAnsi" w:hAnsiTheme="minorHAnsi" w:cstheme="minorHAnsi"/>
          <w:lang w:val="en"/>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Data sharing</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We do not share information about you with any third party without your consent unless the law and our policies allow us to do so.</w:t>
      </w:r>
    </w:p>
    <w:p w:rsidR="006D1896" w:rsidRPr="006D1896" w:rsidRDefault="006D1896" w:rsidP="006D1896">
      <w:pPr>
        <w:spacing w:before="120" w:after="120"/>
        <w:rPr>
          <w:rFonts w:asciiTheme="minorHAnsi" w:hAnsiTheme="minorHAnsi" w:cstheme="minorHAnsi"/>
          <w:iCs/>
        </w:rPr>
      </w:pPr>
      <w:r w:rsidRPr="006D1896">
        <w:rPr>
          <w:rFonts w:asciiTheme="minorHAnsi" w:hAnsiTheme="minorHAnsi" w:cstheme="minorHAnsi"/>
          <w:iCs/>
        </w:rPr>
        <w:t>Where it is legally required, or necessary (and it complies with data protection law) we may share personal information about you with:</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Our local authority – to meet our legal obligations to share certain information with it, such as safeguarding </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The Department for Education</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Your family or representatives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Educators and examining bodies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proofErr w:type="spellStart"/>
      <w:r w:rsidRPr="006D1896">
        <w:rPr>
          <w:rFonts w:asciiTheme="minorHAnsi" w:hAnsiTheme="minorHAnsi" w:cstheme="minorHAnsi"/>
          <w:color w:val="000000" w:themeColor="text1"/>
        </w:rPr>
        <w:t>Ofsted</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Suppliers and service providers – to enable them to provide the service we have contracted them for, such as payroll</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Financial </w:t>
      </w:r>
      <w:proofErr w:type="spellStart"/>
      <w:r w:rsidRPr="006D1896">
        <w:rPr>
          <w:rFonts w:asciiTheme="minorHAnsi" w:hAnsiTheme="minorHAnsi" w:cstheme="minorHAnsi"/>
          <w:color w:val="000000" w:themeColor="text1"/>
        </w:rPr>
        <w:t>organisations</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Central and local government</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Our auditors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Survey and research </w:t>
      </w:r>
      <w:proofErr w:type="spellStart"/>
      <w:r w:rsidRPr="006D1896">
        <w:rPr>
          <w:rFonts w:asciiTheme="minorHAnsi" w:hAnsiTheme="minorHAnsi" w:cstheme="minorHAnsi"/>
          <w:color w:val="000000" w:themeColor="text1"/>
        </w:rPr>
        <w:t>organisations</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Health authorities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Security </w:t>
      </w:r>
      <w:proofErr w:type="spellStart"/>
      <w:r w:rsidRPr="006D1896">
        <w:rPr>
          <w:rFonts w:asciiTheme="minorHAnsi" w:hAnsiTheme="minorHAnsi" w:cstheme="minorHAnsi"/>
          <w:color w:val="000000" w:themeColor="text1"/>
        </w:rPr>
        <w:t>organisations</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Health and social welfare </w:t>
      </w:r>
      <w:proofErr w:type="spellStart"/>
      <w:r w:rsidRPr="006D1896">
        <w:rPr>
          <w:rFonts w:asciiTheme="minorHAnsi" w:hAnsiTheme="minorHAnsi" w:cstheme="minorHAnsi"/>
          <w:color w:val="000000" w:themeColor="text1"/>
        </w:rPr>
        <w:t>organisations</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Professional advisers and consultants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Charities and voluntary </w:t>
      </w:r>
      <w:proofErr w:type="spellStart"/>
      <w:r w:rsidRPr="006D1896">
        <w:rPr>
          <w:rFonts w:asciiTheme="minorHAnsi" w:hAnsiTheme="minorHAnsi" w:cstheme="minorHAnsi"/>
          <w:color w:val="000000" w:themeColor="text1"/>
        </w:rPr>
        <w:t>organisations</w:t>
      </w:r>
      <w:proofErr w:type="spellEnd"/>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Police forces, courts, tribunals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Professional bodies</w:t>
      </w:r>
    </w:p>
    <w:p w:rsidR="006D1896" w:rsidRP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Employment and recruitment agencies</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lastRenderedPageBreak/>
        <w:t>Transferring data internationally</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Where we transfer personal data to a country or territory outside the European Economic Area, we will do so in accordance with data protection law.</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Your rights</w:t>
      </w: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How to access personal information we hold about you</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 xml:space="preserve">Individuals have a right to make a </w:t>
      </w:r>
      <w:r w:rsidRPr="006D1896">
        <w:rPr>
          <w:rFonts w:asciiTheme="minorHAnsi" w:hAnsiTheme="minorHAnsi" w:cstheme="minorHAnsi"/>
          <w:b/>
        </w:rPr>
        <w:t>‘subject access request’</w:t>
      </w:r>
      <w:r w:rsidRPr="006D1896">
        <w:rPr>
          <w:rFonts w:asciiTheme="minorHAnsi" w:hAnsiTheme="minorHAnsi" w:cstheme="minorHAnsi"/>
        </w:rPr>
        <w:t xml:space="preserve"> to gain access to personal information that the school holds about them.</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If you make a subject access request, and if we do hold information about you, we will:</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Give you a description of it</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Tell you why we are holding and processing it, and how long we will keep it for</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Explain where we got it from, if not from you</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Tell you who it has been, or will be, shared with</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Let you know whether any automated decision-making is being applied to the data, and any consequences of this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Give you a copy of the information in an intelligible form</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 xml:space="preserve">You may also have the right for your personal information to be transmitted electronically to another </w:t>
      </w:r>
      <w:proofErr w:type="spellStart"/>
      <w:r w:rsidRPr="006D1896">
        <w:rPr>
          <w:rFonts w:asciiTheme="minorHAnsi" w:hAnsiTheme="minorHAnsi" w:cstheme="minorHAnsi"/>
          <w:lang w:val="en"/>
        </w:rPr>
        <w:t>organisation</w:t>
      </w:r>
      <w:proofErr w:type="spellEnd"/>
      <w:r w:rsidRPr="006D1896">
        <w:rPr>
          <w:rFonts w:asciiTheme="minorHAnsi" w:hAnsiTheme="minorHAnsi" w:cstheme="minorHAnsi"/>
          <w:lang w:val="en"/>
        </w:rPr>
        <w:t xml:space="preserve"> in certain circumstances.</w:t>
      </w: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lang w:val="en"/>
        </w:rPr>
        <w:t>If you would like to make a request, please contact our data protection officer.</w:t>
      </w:r>
    </w:p>
    <w:p w:rsidR="006D1896" w:rsidRPr="006D1896" w:rsidRDefault="006D1896" w:rsidP="006D1896">
      <w:pPr>
        <w:spacing w:before="120" w:after="120"/>
        <w:rPr>
          <w:rFonts w:asciiTheme="minorHAnsi" w:hAnsiTheme="minorHAnsi" w:cstheme="minorHAnsi"/>
          <w:b/>
        </w:rPr>
      </w:pPr>
      <w:r w:rsidRPr="006D1896">
        <w:rPr>
          <w:rFonts w:asciiTheme="minorHAnsi" w:hAnsiTheme="minorHAnsi" w:cstheme="minorHAnsi"/>
          <w:b/>
        </w:rPr>
        <w:t>Your other rights regarding your data</w:t>
      </w:r>
    </w:p>
    <w:p w:rsidR="006D1896" w:rsidRPr="006D1896" w:rsidRDefault="006D1896" w:rsidP="006D1896">
      <w:pPr>
        <w:spacing w:before="120" w:after="120"/>
        <w:rPr>
          <w:rFonts w:asciiTheme="minorHAnsi" w:hAnsiTheme="minorHAnsi" w:cstheme="minorHAnsi"/>
        </w:rPr>
      </w:pPr>
      <w:r w:rsidRPr="006D1896">
        <w:rPr>
          <w:rFonts w:asciiTheme="minorHAnsi" w:hAnsiTheme="minorHAnsi" w:cstheme="minorHAnsi"/>
        </w:rPr>
        <w:t>Under data protection law, individuals have certain rights regarding how their personal data is used and kept safe. You have the right to:</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Object to the use of your personal data if it would cause, or is causing, damage or distress</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Prevent your data being used to send direct marketing</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Object to the use of your personal data for decisions being taken by automated means (by a computer or machine, rather than by a person)</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In certain circumstances, have inaccurate personal data corrected, deleted or destroyed, or restrict processing</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Claim compensation for damages caused by a breach of the data protection regulations </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To exercise any of these rights, please contact our data protection officer.</w:t>
      </w:r>
    </w:p>
    <w:p w:rsidR="006D1896" w:rsidRPr="006D1896" w:rsidRDefault="006D1896" w:rsidP="006D1896">
      <w:pPr>
        <w:spacing w:before="120" w:after="120"/>
        <w:rPr>
          <w:rFonts w:asciiTheme="minorHAnsi" w:hAnsiTheme="minorHAnsi" w:cstheme="minorHAnsi"/>
          <w:lang w:val="en"/>
        </w:rPr>
      </w:pPr>
    </w:p>
    <w:p w:rsidR="006D1896" w:rsidRPr="006D1896" w:rsidRDefault="006D1896" w:rsidP="006D1896">
      <w:pPr>
        <w:spacing w:before="120" w:after="120"/>
        <w:rPr>
          <w:rFonts w:asciiTheme="minorHAnsi" w:hAnsiTheme="minorHAnsi" w:cstheme="minorHAnsi"/>
          <w:b/>
          <w:lang w:val="en"/>
        </w:rPr>
      </w:pPr>
      <w:r w:rsidRPr="006D1896">
        <w:rPr>
          <w:rFonts w:asciiTheme="minorHAnsi" w:hAnsiTheme="minorHAnsi" w:cstheme="minorHAnsi"/>
          <w:b/>
          <w:lang w:val="en"/>
        </w:rPr>
        <w:t>Complaints</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We take any complaints about our collection and use of personal information very seriously.</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lastRenderedPageBreak/>
        <w:t>If you think that our collection or use of personal information is unfair, misleading or inappropriate, or have any other concern about our data processing, please raise this with us in the first instance.</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To make a complaint, please contact our data protection officer.</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Alternatively, you can make a complaint to the Information Commissioner’s Office:</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Report a concern online at </w:t>
      </w:r>
      <w:hyperlink r:id="rId5" w:history="1">
        <w:r w:rsidRPr="006D1896">
          <w:rPr>
            <w:rFonts w:asciiTheme="minorHAnsi" w:hAnsiTheme="minorHAnsi" w:cstheme="minorHAnsi"/>
            <w:color w:val="0092CF"/>
            <w:u w:val="single"/>
          </w:rPr>
          <w:t>https://ico.org.uk/concerns/</w:t>
        </w:r>
      </w:hyperlink>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Call 0303 123 1113</w:t>
      </w:r>
    </w:p>
    <w:p w:rsidR="006D1896" w:rsidRPr="006D1896" w:rsidRDefault="006D1896" w:rsidP="006D1896">
      <w:pPr>
        <w:numPr>
          <w:ilvl w:val="0"/>
          <w:numId w:val="1"/>
        </w:numPr>
        <w:spacing w:before="120" w:after="120"/>
        <w:ind w:left="567" w:hanging="283"/>
        <w:rPr>
          <w:rFonts w:asciiTheme="minorHAnsi" w:hAnsiTheme="minorHAnsi" w:cstheme="minorHAnsi"/>
        </w:rPr>
      </w:pPr>
      <w:r w:rsidRPr="006D1896">
        <w:rPr>
          <w:rFonts w:asciiTheme="minorHAnsi" w:hAnsiTheme="minorHAnsi" w:cstheme="minorHAnsi"/>
        </w:rPr>
        <w:t xml:space="preserve">Or write to: Information Commissioner’s Office, Wycliffe House, Water Lane, </w:t>
      </w:r>
      <w:proofErr w:type="spellStart"/>
      <w:r w:rsidRPr="006D1896">
        <w:rPr>
          <w:rFonts w:asciiTheme="minorHAnsi" w:hAnsiTheme="minorHAnsi" w:cstheme="minorHAnsi"/>
        </w:rPr>
        <w:t>Wilmslow</w:t>
      </w:r>
      <w:proofErr w:type="spellEnd"/>
      <w:r w:rsidRPr="006D1896">
        <w:rPr>
          <w:rFonts w:asciiTheme="minorHAnsi" w:hAnsiTheme="minorHAnsi" w:cstheme="minorHAnsi"/>
        </w:rPr>
        <w:t>, Cheshire, SK9 5AF</w:t>
      </w:r>
    </w:p>
    <w:p w:rsidR="006D1896" w:rsidRPr="006D1896" w:rsidRDefault="006D1896" w:rsidP="006D1896">
      <w:pPr>
        <w:spacing w:before="120" w:after="120"/>
        <w:rPr>
          <w:rFonts w:asciiTheme="minorHAnsi" w:hAnsiTheme="minorHAnsi" w:cstheme="minorHAnsi"/>
        </w:rPr>
      </w:pPr>
    </w:p>
    <w:p w:rsidR="006D1896" w:rsidRPr="006D1896" w:rsidRDefault="006D1896" w:rsidP="006D1896">
      <w:pPr>
        <w:spacing w:before="120" w:after="120"/>
        <w:rPr>
          <w:rFonts w:asciiTheme="minorHAnsi" w:hAnsiTheme="minorHAnsi" w:cstheme="minorHAnsi"/>
          <w:b/>
          <w:lang w:val="en"/>
        </w:rPr>
      </w:pPr>
      <w:r w:rsidRPr="006D1896">
        <w:rPr>
          <w:rFonts w:asciiTheme="minorHAnsi" w:hAnsiTheme="minorHAnsi" w:cstheme="minorHAnsi"/>
          <w:b/>
          <w:lang w:val="en"/>
        </w:rPr>
        <w:t>Contact us</w:t>
      </w:r>
    </w:p>
    <w:p w:rsidR="006D1896" w:rsidRPr="006D1896" w:rsidRDefault="006D1896" w:rsidP="006D1896">
      <w:pPr>
        <w:spacing w:before="120" w:after="120"/>
        <w:rPr>
          <w:rFonts w:asciiTheme="minorHAnsi" w:hAnsiTheme="minorHAnsi" w:cstheme="minorHAnsi"/>
          <w:lang w:val="en"/>
        </w:rPr>
      </w:pPr>
      <w:r w:rsidRPr="006D1896">
        <w:rPr>
          <w:rFonts w:asciiTheme="minorHAnsi" w:hAnsiTheme="minorHAnsi" w:cstheme="minorHAnsi"/>
          <w:lang w:val="en"/>
        </w:rPr>
        <w:t xml:space="preserve">If you have any questions, concerns or would like more information about anything mentioned in this privacy notice, please contact our </w:t>
      </w:r>
      <w:r w:rsidRPr="006D1896">
        <w:rPr>
          <w:rFonts w:asciiTheme="minorHAnsi" w:hAnsiTheme="minorHAnsi" w:cstheme="minorHAnsi"/>
          <w:b/>
          <w:lang w:val="en"/>
        </w:rPr>
        <w:t>data protection officer</w:t>
      </w:r>
      <w:r w:rsidRPr="006D1896">
        <w:rPr>
          <w:rFonts w:asciiTheme="minorHAnsi" w:hAnsiTheme="minorHAnsi" w:cstheme="minorHAnsi"/>
          <w:lang w:val="en"/>
        </w:rPr>
        <w:t>:</w:t>
      </w:r>
    </w:p>
    <w:p w:rsidR="006D1896" w:rsidRDefault="006D1896" w:rsidP="006D1896">
      <w:pPr>
        <w:numPr>
          <w:ilvl w:val="0"/>
          <w:numId w:val="1"/>
        </w:numPr>
        <w:spacing w:before="120" w:after="120"/>
        <w:ind w:left="567" w:hanging="283"/>
        <w:rPr>
          <w:rFonts w:asciiTheme="minorHAnsi" w:hAnsiTheme="minorHAnsi" w:cstheme="minorHAnsi"/>
          <w:color w:val="000000" w:themeColor="text1"/>
        </w:rPr>
      </w:pPr>
      <w:r w:rsidRPr="006D1896">
        <w:rPr>
          <w:rFonts w:asciiTheme="minorHAnsi" w:hAnsiTheme="minorHAnsi" w:cstheme="minorHAnsi"/>
          <w:color w:val="000000" w:themeColor="text1"/>
        </w:rPr>
        <w:t xml:space="preserve">Janine Webb, Academy Business Manager, Scout Road Academy, Scout Road, </w:t>
      </w:r>
      <w:proofErr w:type="spellStart"/>
      <w:r w:rsidRPr="006D1896">
        <w:rPr>
          <w:rFonts w:asciiTheme="minorHAnsi" w:hAnsiTheme="minorHAnsi" w:cstheme="minorHAnsi"/>
          <w:color w:val="000000" w:themeColor="text1"/>
        </w:rPr>
        <w:t>Mytholmroyd</w:t>
      </w:r>
      <w:proofErr w:type="spellEnd"/>
      <w:r w:rsidRPr="006D1896">
        <w:rPr>
          <w:rFonts w:asciiTheme="minorHAnsi" w:hAnsiTheme="minorHAnsi" w:cstheme="minorHAnsi"/>
          <w:color w:val="000000" w:themeColor="text1"/>
        </w:rPr>
        <w:t xml:space="preserve">, </w:t>
      </w:r>
      <w:proofErr w:type="spellStart"/>
      <w:r w:rsidRPr="006D1896">
        <w:rPr>
          <w:rFonts w:asciiTheme="minorHAnsi" w:hAnsiTheme="minorHAnsi" w:cstheme="minorHAnsi"/>
          <w:color w:val="000000" w:themeColor="text1"/>
        </w:rPr>
        <w:t>Hebden</w:t>
      </w:r>
      <w:proofErr w:type="spellEnd"/>
      <w:r w:rsidRPr="006D1896">
        <w:rPr>
          <w:rFonts w:asciiTheme="minorHAnsi" w:hAnsiTheme="minorHAnsi" w:cstheme="minorHAnsi"/>
          <w:color w:val="000000" w:themeColor="text1"/>
        </w:rPr>
        <w:t xml:space="preserve"> Bridge, HX7 5JR (01422 883327)</w:t>
      </w:r>
    </w:p>
    <w:p w:rsidR="00FB2FDC" w:rsidRPr="006D1896" w:rsidRDefault="00FB2FDC" w:rsidP="00FB2FDC">
      <w:pPr>
        <w:spacing w:before="120" w:after="120"/>
        <w:ind w:left="567"/>
        <w:rPr>
          <w:rFonts w:asciiTheme="minorHAnsi" w:hAnsiTheme="minorHAnsi" w:cstheme="minorHAnsi"/>
          <w:color w:val="000000" w:themeColor="text1"/>
        </w:rPr>
      </w:pPr>
    </w:p>
    <w:p w:rsidR="006D1896" w:rsidRDefault="006D1896" w:rsidP="006D1896">
      <w:pPr>
        <w:spacing w:before="120" w:after="120"/>
        <w:rPr>
          <w:rFonts w:asciiTheme="minorHAnsi" w:hAnsiTheme="minorHAnsi" w:cstheme="minorHAnsi"/>
          <w:i/>
        </w:rPr>
      </w:pPr>
      <w:r w:rsidRPr="006D1896">
        <w:rPr>
          <w:rFonts w:asciiTheme="minorHAnsi" w:hAnsiTheme="minorHAnsi" w:cstheme="minorHAnsi"/>
          <w:i/>
        </w:rPr>
        <w:t xml:space="preserve">This notice is based on the </w:t>
      </w:r>
      <w:hyperlink r:id="rId6" w:history="1">
        <w:r w:rsidRPr="006D1896">
          <w:rPr>
            <w:rFonts w:asciiTheme="minorHAnsi" w:hAnsiTheme="minorHAnsi" w:cstheme="minorHAnsi"/>
            <w:i/>
            <w:color w:val="0092CF"/>
            <w:u w:val="single"/>
          </w:rPr>
          <w:t>Department for Education’s model privacy notice</w:t>
        </w:r>
      </w:hyperlink>
      <w:r w:rsidRPr="006D1896">
        <w:rPr>
          <w:rFonts w:asciiTheme="minorHAnsi" w:hAnsiTheme="minorHAnsi" w:cstheme="minorHAnsi"/>
          <w:i/>
        </w:rPr>
        <w:t xml:space="preserve"> for the school workforce, amended to reflect the way we use data in this school.</w:t>
      </w:r>
    </w:p>
    <w:p w:rsidR="00085805" w:rsidRDefault="00085805" w:rsidP="006D1896">
      <w:pPr>
        <w:spacing w:before="120" w:after="120"/>
        <w:rPr>
          <w:rFonts w:asciiTheme="minorHAnsi" w:hAnsiTheme="minorHAnsi" w:cstheme="minorHAnsi"/>
          <w:i/>
        </w:rPr>
      </w:pPr>
    </w:p>
    <w:p w:rsidR="00085805" w:rsidRPr="00085805" w:rsidRDefault="00085805" w:rsidP="00085805">
      <w:pPr>
        <w:pStyle w:val="Heading2"/>
        <w:rPr>
          <w:rFonts w:asciiTheme="minorHAnsi" w:hAnsiTheme="minorHAnsi" w:cstheme="minorHAnsi"/>
          <w:color w:val="auto"/>
          <w:sz w:val="24"/>
          <w:szCs w:val="24"/>
        </w:rPr>
      </w:pPr>
      <w:r w:rsidRPr="00085805">
        <w:rPr>
          <w:rFonts w:asciiTheme="minorHAnsi" w:hAnsiTheme="minorHAnsi" w:cstheme="minorHAnsi"/>
          <w:color w:val="auto"/>
          <w:sz w:val="24"/>
          <w:szCs w:val="24"/>
        </w:rPr>
        <w:t>How government uses your data</w:t>
      </w:r>
    </w:p>
    <w:p w:rsidR="00085805" w:rsidRDefault="00085805" w:rsidP="00085805">
      <w:pPr>
        <w:rPr>
          <w:rFonts w:cstheme="minorHAnsi"/>
        </w:rPr>
      </w:pPr>
      <w:r w:rsidRPr="00085805">
        <w:rPr>
          <w:rFonts w:cstheme="minorHAnsi"/>
        </w:rPr>
        <w:t xml:space="preserve">The governance data that we lawfully share with the </w:t>
      </w:r>
      <w:proofErr w:type="spellStart"/>
      <w:r w:rsidRPr="00085805">
        <w:rPr>
          <w:rFonts w:cstheme="minorHAnsi"/>
        </w:rPr>
        <w:t>DfE</w:t>
      </w:r>
      <w:proofErr w:type="spellEnd"/>
      <w:r w:rsidRPr="00085805">
        <w:rPr>
          <w:rFonts w:cstheme="minorHAnsi"/>
        </w:rPr>
        <w:t xml:space="preserve"> via GIAS will:</w:t>
      </w:r>
    </w:p>
    <w:p w:rsidR="00085805" w:rsidRPr="00085805" w:rsidRDefault="00085805" w:rsidP="00085805">
      <w:pPr>
        <w:rPr>
          <w:rFonts w:cstheme="minorHAnsi"/>
        </w:rPr>
      </w:pPr>
    </w:p>
    <w:p w:rsidR="00085805" w:rsidRPr="00085805" w:rsidRDefault="00085805" w:rsidP="00085805">
      <w:pPr>
        <w:pStyle w:val="ListParagraph"/>
        <w:numPr>
          <w:ilvl w:val="0"/>
          <w:numId w:val="4"/>
        </w:numPr>
        <w:spacing w:line="256" w:lineRule="auto"/>
        <w:rPr>
          <w:rFonts w:cstheme="minorHAnsi"/>
          <w:sz w:val="24"/>
          <w:szCs w:val="24"/>
        </w:rPr>
      </w:pPr>
      <w:r w:rsidRPr="00085805">
        <w:rPr>
          <w:rFonts w:cstheme="minorHAnsi"/>
          <w:sz w:val="24"/>
          <w:szCs w:val="24"/>
        </w:rPr>
        <w:t>increase the transparency of governance arrangements</w:t>
      </w:r>
    </w:p>
    <w:p w:rsidR="00085805" w:rsidRPr="00085805" w:rsidRDefault="00085805" w:rsidP="00085805">
      <w:pPr>
        <w:pStyle w:val="ListParagraph"/>
        <w:numPr>
          <w:ilvl w:val="0"/>
          <w:numId w:val="4"/>
        </w:numPr>
        <w:spacing w:line="256" w:lineRule="auto"/>
        <w:rPr>
          <w:rFonts w:cstheme="minorHAnsi"/>
          <w:sz w:val="24"/>
          <w:szCs w:val="24"/>
        </w:rPr>
      </w:pPr>
      <w:r w:rsidRPr="00085805">
        <w:rPr>
          <w:rFonts w:cstheme="minorHAnsi"/>
          <w:sz w:val="24"/>
          <w:szCs w:val="24"/>
        </w:rPr>
        <w:t xml:space="preserve">enable maintained schools, academies, academy trusts and the </w:t>
      </w:r>
      <w:proofErr w:type="spellStart"/>
      <w:r w:rsidRPr="00085805">
        <w:rPr>
          <w:rFonts w:cstheme="minorHAnsi"/>
          <w:sz w:val="24"/>
          <w:szCs w:val="24"/>
        </w:rPr>
        <w:t>DfE</w:t>
      </w:r>
      <w:proofErr w:type="spellEnd"/>
      <w:r w:rsidRPr="00085805">
        <w:rPr>
          <w:rFonts w:cstheme="minorHAnsi"/>
          <w:sz w:val="24"/>
          <w:szCs w:val="24"/>
        </w:rPr>
        <w:t xml:space="preserve"> to identify more quickly and accurately individuals who are involved in governance and who govern in more than one context</w:t>
      </w:r>
    </w:p>
    <w:p w:rsidR="00085805" w:rsidRPr="00085805" w:rsidRDefault="00085805" w:rsidP="00085805">
      <w:pPr>
        <w:pStyle w:val="ListParagraph"/>
        <w:numPr>
          <w:ilvl w:val="0"/>
          <w:numId w:val="4"/>
        </w:numPr>
        <w:spacing w:line="256" w:lineRule="auto"/>
        <w:rPr>
          <w:rFonts w:cstheme="minorHAnsi"/>
          <w:sz w:val="24"/>
          <w:szCs w:val="24"/>
        </w:rPr>
      </w:pPr>
      <w:r w:rsidRPr="00085805">
        <w:rPr>
          <w:rFonts w:cstheme="minorHAnsi"/>
          <w:sz w:val="24"/>
          <w:szCs w:val="24"/>
        </w:rPr>
        <w:t>allow the department to be able to uniquely identify an individual and in a small number of cases conduct checks to confirm their suitability for this important and influential role</w:t>
      </w:r>
    </w:p>
    <w:p w:rsidR="00085805" w:rsidRPr="00085805" w:rsidRDefault="00085805" w:rsidP="00085805">
      <w:pPr>
        <w:pStyle w:val="Heading2"/>
        <w:rPr>
          <w:rFonts w:asciiTheme="minorHAnsi" w:hAnsiTheme="minorHAnsi" w:cstheme="minorHAnsi"/>
          <w:color w:val="auto"/>
          <w:sz w:val="24"/>
          <w:szCs w:val="24"/>
        </w:rPr>
      </w:pPr>
      <w:r w:rsidRPr="00085805">
        <w:rPr>
          <w:rFonts w:asciiTheme="minorHAnsi" w:hAnsiTheme="minorHAnsi" w:cstheme="minorHAnsi"/>
          <w:color w:val="auto"/>
          <w:sz w:val="24"/>
          <w:szCs w:val="24"/>
        </w:rPr>
        <w:t>Data collection requirements</w:t>
      </w:r>
    </w:p>
    <w:p w:rsidR="00085805" w:rsidRDefault="00085805" w:rsidP="00085805">
      <w:pPr>
        <w:rPr>
          <w:rFonts w:cstheme="minorHAnsi"/>
        </w:rPr>
      </w:pPr>
      <w:r w:rsidRPr="00085805">
        <w:rPr>
          <w:rFonts w:cstheme="minorHAnsi"/>
        </w:rPr>
        <w:t xml:space="preserve">To find out more about the requirements placed on us by the </w:t>
      </w:r>
      <w:proofErr w:type="spellStart"/>
      <w:r w:rsidRPr="00085805">
        <w:rPr>
          <w:rFonts w:cstheme="minorHAnsi"/>
        </w:rPr>
        <w:t>DfE</w:t>
      </w:r>
      <w:proofErr w:type="spellEnd"/>
      <w:r w:rsidRPr="00085805">
        <w:rPr>
          <w:rFonts w:cstheme="minorHAnsi"/>
        </w:rPr>
        <w:t xml:space="preserve"> including the data that we share with them, go to </w:t>
      </w:r>
      <w:hyperlink r:id="rId7" w:history="1">
        <w:r w:rsidRPr="00085805">
          <w:rPr>
            <w:rStyle w:val="Hyperlink"/>
            <w:rFonts w:cstheme="minorHAnsi"/>
            <w:lang w:val="en"/>
          </w:rPr>
          <w:t>https://www.gov.uk/government/news/national-database-of-governors</w:t>
        </w:r>
      </w:hyperlink>
    </w:p>
    <w:p w:rsidR="00085805" w:rsidRPr="00085805" w:rsidRDefault="00085805" w:rsidP="00085805">
      <w:pPr>
        <w:rPr>
          <w:rFonts w:cstheme="minorHAnsi"/>
          <w:u w:val="single"/>
          <w:lang w:val="en"/>
        </w:rPr>
      </w:pPr>
    </w:p>
    <w:p w:rsidR="00085805" w:rsidRDefault="00085805" w:rsidP="00085805">
      <w:pPr>
        <w:spacing w:line="256" w:lineRule="auto"/>
        <w:rPr>
          <w:rFonts w:cstheme="minorHAnsi"/>
        </w:rPr>
      </w:pPr>
      <w:r w:rsidRPr="00085805">
        <w:rPr>
          <w:rFonts w:cstheme="minorHAnsi"/>
        </w:rPr>
        <w:t xml:space="preserve">Some of these personal data items are not publicly available and are encrypted within the GIAS system. Access is restricted to </w:t>
      </w:r>
      <w:proofErr w:type="spellStart"/>
      <w:r w:rsidRPr="00085805">
        <w:rPr>
          <w:rFonts w:cstheme="minorHAnsi"/>
        </w:rPr>
        <w:t>authorised</w:t>
      </w:r>
      <w:proofErr w:type="spellEnd"/>
      <w:r w:rsidRPr="00085805">
        <w:rPr>
          <w:rFonts w:cstheme="minorHAnsi"/>
        </w:rPr>
        <w:t xml:space="preserve"> </w:t>
      </w:r>
      <w:proofErr w:type="spellStart"/>
      <w:r w:rsidRPr="00085805">
        <w:rPr>
          <w:rFonts w:cstheme="minorHAnsi"/>
        </w:rPr>
        <w:t>DfE</w:t>
      </w:r>
      <w:proofErr w:type="spellEnd"/>
      <w:r w:rsidRPr="00085805">
        <w:rPr>
          <w:rFonts w:cstheme="minorHAnsi"/>
        </w:rPr>
        <w:t xml:space="preserve"> and education establishment users with a </w:t>
      </w:r>
      <w:proofErr w:type="spellStart"/>
      <w:r w:rsidRPr="00085805">
        <w:rPr>
          <w:rFonts w:cstheme="minorHAnsi"/>
        </w:rPr>
        <w:t>DfE</w:t>
      </w:r>
      <w:proofErr w:type="spellEnd"/>
      <w:r w:rsidRPr="00085805">
        <w:rPr>
          <w:rFonts w:cstheme="minorHAnsi"/>
        </w:rPr>
        <w:t xml:space="preserve"> Sign-in account who need to see it in order to fulfil their official duties. </w:t>
      </w:r>
    </w:p>
    <w:p w:rsidR="00085805" w:rsidRDefault="00085805" w:rsidP="00085805">
      <w:pPr>
        <w:spacing w:line="256" w:lineRule="auto"/>
        <w:rPr>
          <w:rFonts w:cstheme="minorHAnsi"/>
        </w:rPr>
      </w:pPr>
    </w:p>
    <w:p w:rsidR="00085805" w:rsidRDefault="00085805" w:rsidP="00085805">
      <w:pPr>
        <w:spacing w:line="256" w:lineRule="auto"/>
        <w:rPr>
          <w:rFonts w:cstheme="minorHAnsi"/>
        </w:rPr>
      </w:pPr>
    </w:p>
    <w:p w:rsidR="00085805" w:rsidRPr="00085805" w:rsidRDefault="00085805" w:rsidP="00085805">
      <w:pPr>
        <w:spacing w:line="256" w:lineRule="auto"/>
        <w:rPr>
          <w:rFonts w:cstheme="minorHAnsi"/>
        </w:rPr>
      </w:pPr>
      <w:r w:rsidRPr="00085805">
        <w:rPr>
          <w:rFonts w:cstheme="minorHAnsi"/>
        </w:rPr>
        <w:t>The information is for internal purposes only and not shared beyond the department, unless the law allows it.</w:t>
      </w:r>
    </w:p>
    <w:p w:rsidR="00085805" w:rsidRPr="00085805" w:rsidRDefault="00085805" w:rsidP="00085805">
      <w:pPr>
        <w:pStyle w:val="Heading2"/>
        <w:rPr>
          <w:rFonts w:asciiTheme="minorHAnsi" w:hAnsiTheme="minorHAnsi" w:cstheme="minorHAnsi"/>
          <w:color w:val="auto"/>
          <w:sz w:val="24"/>
          <w:szCs w:val="24"/>
        </w:rPr>
      </w:pPr>
      <w:r w:rsidRPr="00085805">
        <w:rPr>
          <w:rFonts w:asciiTheme="minorHAnsi" w:hAnsiTheme="minorHAnsi" w:cstheme="minorHAnsi"/>
          <w:color w:val="auto"/>
          <w:sz w:val="24"/>
          <w:szCs w:val="24"/>
        </w:rPr>
        <w:t xml:space="preserve">How to find out what personal information </w:t>
      </w:r>
      <w:proofErr w:type="spellStart"/>
      <w:r w:rsidRPr="00085805">
        <w:rPr>
          <w:rFonts w:asciiTheme="minorHAnsi" w:hAnsiTheme="minorHAnsi" w:cstheme="minorHAnsi"/>
          <w:color w:val="auto"/>
          <w:sz w:val="24"/>
          <w:szCs w:val="24"/>
        </w:rPr>
        <w:t>DfE</w:t>
      </w:r>
      <w:proofErr w:type="spellEnd"/>
      <w:r w:rsidRPr="00085805">
        <w:rPr>
          <w:rFonts w:asciiTheme="minorHAnsi" w:hAnsiTheme="minorHAnsi" w:cstheme="minorHAnsi"/>
          <w:color w:val="auto"/>
          <w:sz w:val="24"/>
          <w:szCs w:val="24"/>
        </w:rPr>
        <w:t xml:space="preserve"> hold about you</w:t>
      </w:r>
    </w:p>
    <w:p w:rsidR="00085805" w:rsidRPr="00085805" w:rsidRDefault="00085805" w:rsidP="00085805">
      <w:pPr>
        <w:pStyle w:val="DeptBullets"/>
        <w:numPr>
          <w:ilvl w:val="0"/>
          <w:numId w:val="0"/>
        </w:numPr>
        <w:tabs>
          <w:tab w:val="left" w:pos="720"/>
        </w:tabs>
        <w:rPr>
          <w:rFonts w:cstheme="minorHAnsi"/>
          <w:szCs w:val="24"/>
        </w:rPr>
      </w:pPr>
      <w:r w:rsidRPr="00085805">
        <w:rPr>
          <w:rFonts w:cstheme="minorHAnsi"/>
          <w:szCs w:val="24"/>
        </w:rPr>
        <w:t>Under the terms of the Data Protection Act 2018, you’re entitled to ask the department:</w:t>
      </w:r>
    </w:p>
    <w:p w:rsidR="00085805" w:rsidRPr="00085805" w:rsidRDefault="00085805" w:rsidP="00085805">
      <w:pPr>
        <w:numPr>
          <w:ilvl w:val="0"/>
          <w:numId w:val="5"/>
        </w:numPr>
        <w:spacing w:before="100" w:beforeAutospacing="1" w:after="100" w:afterAutospacing="1"/>
        <w:rPr>
          <w:rFonts w:cstheme="minorHAnsi"/>
          <w:lang w:val="en"/>
        </w:rPr>
      </w:pPr>
      <w:r w:rsidRPr="00085805">
        <w:rPr>
          <w:rFonts w:cstheme="minorHAnsi"/>
          <w:lang w:val="en"/>
        </w:rPr>
        <w:t>if they are processing your personal data</w:t>
      </w:r>
    </w:p>
    <w:p w:rsidR="00085805" w:rsidRPr="00085805" w:rsidRDefault="00085805" w:rsidP="00085805">
      <w:pPr>
        <w:numPr>
          <w:ilvl w:val="0"/>
          <w:numId w:val="5"/>
        </w:numPr>
        <w:spacing w:before="100" w:beforeAutospacing="1" w:after="100" w:afterAutospacing="1"/>
        <w:rPr>
          <w:rFonts w:cstheme="minorHAnsi"/>
          <w:lang w:val="en"/>
        </w:rPr>
      </w:pPr>
      <w:r w:rsidRPr="00085805">
        <w:rPr>
          <w:rFonts w:cstheme="minorHAnsi"/>
          <w:lang w:val="en"/>
        </w:rPr>
        <w:t>for a description of the data they hold about you</w:t>
      </w:r>
    </w:p>
    <w:p w:rsidR="00085805" w:rsidRPr="00085805" w:rsidRDefault="00085805" w:rsidP="00085805">
      <w:pPr>
        <w:numPr>
          <w:ilvl w:val="0"/>
          <w:numId w:val="5"/>
        </w:numPr>
        <w:spacing w:before="100" w:beforeAutospacing="1" w:after="100" w:afterAutospacing="1"/>
        <w:rPr>
          <w:rFonts w:cstheme="minorHAnsi"/>
          <w:lang w:val="en"/>
        </w:rPr>
      </w:pPr>
      <w:r w:rsidRPr="00085805">
        <w:rPr>
          <w:rFonts w:cstheme="minorHAnsi"/>
          <w:lang w:val="en"/>
        </w:rPr>
        <w:t xml:space="preserve">the reasons they’re holding it and any recipient it may be disclosed to </w:t>
      </w:r>
    </w:p>
    <w:p w:rsidR="00085805" w:rsidRPr="00085805" w:rsidRDefault="00085805" w:rsidP="00085805">
      <w:pPr>
        <w:numPr>
          <w:ilvl w:val="0"/>
          <w:numId w:val="5"/>
        </w:numPr>
        <w:spacing w:before="100" w:beforeAutospacing="1" w:after="100" w:afterAutospacing="1"/>
        <w:rPr>
          <w:rFonts w:cstheme="minorHAnsi"/>
          <w:lang w:val="en"/>
        </w:rPr>
      </w:pPr>
      <w:r w:rsidRPr="00085805">
        <w:rPr>
          <w:rFonts w:cstheme="minorHAnsi"/>
          <w:lang w:val="en"/>
        </w:rPr>
        <w:t>for a copy of your personal data and any details of its source</w:t>
      </w:r>
    </w:p>
    <w:p w:rsidR="00085805" w:rsidRPr="00085805" w:rsidRDefault="00085805" w:rsidP="00085805">
      <w:pPr>
        <w:pStyle w:val="DeptBullets"/>
        <w:numPr>
          <w:ilvl w:val="0"/>
          <w:numId w:val="0"/>
        </w:numPr>
        <w:tabs>
          <w:tab w:val="left" w:pos="720"/>
        </w:tabs>
        <w:rPr>
          <w:rFonts w:cstheme="minorHAnsi"/>
          <w:szCs w:val="24"/>
          <w:lang w:val="en"/>
        </w:rPr>
      </w:pPr>
      <w:r w:rsidRPr="00085805">
        <w:rPr>
          <w:rFonts w:cstheme="minorHAnsi"/>
          <w:szCs w:val="24"/>
          <w:lang w:val="en"/>
        </w:rPr>
        <w:t xml:space="preserve">If you want to see the personal data held about you by the department, you should make a subject access request (SAR). </w:t>
      </w:r>
      <w:r w:rsidRPr="00085805">
        <w:rPr>
          <w:rFonts w:cstheme="minorHAnsi"/>
          <w:szCs w:val="24"/>
        </w:rPr>
        <w:t>Further information on how to do this can be found within the department’s personal information charter that is published at the address below:</w:t>
      </w:r>
    </w:p>
    <w:p w:rsidR="00085805" w:rsidRPr="00085805" w:rsidRDefault="00D2047F" w:rsidP="00085805">
      <w:pPr>
        <w:rPr>
          <w:rFonts w:cstheme="minorHAnsi"/>
          <w:u w:val="single"/>
        </w:rPr>
      </w:pPr>
      <w:hyperlink r:id="rId8" w:history="1">
        <w:r w:rsidR="00085805" w:rsidRPr="00085805">
          <w:rPr>
            <w:rStyle w:val="Hyperlink"/>
            <w:rFonts w:cstheme="minorHAnsi"/>
          </w:rPr>
          <w:t>https://www.gov.uk/government/organisations/department-for-education/about/personal-information-charter</w:t>
        </w:r>
      </w:hyperlink>
    </w:p>
    <w:p w:rsidR="00085805" w:rsidRPr="00085805" w:rsidRDefault="00085805" w:rsidP="00085805">
      <w:pPr>
        <w:spacing w:line="256" w:lineRule="auto"/>
        <w:rPr>
          <w:rFonts w:cstheme="minorHAnsi"/>
          <w:u w:val="single"/>
        </w:rPr>
      </w:pPr>
      <w:r w:rsidRPr="00085805">
        <w:rPr>
          <w:rFonts w:cstheme="minorHAnsi"/>
        </w:rPr>
        <w:t xml:space="preserve">To contact </w:t>
      </w:r>
      <w:proofErr w:type="spellStart"/>
      <w:r w:rsidRPr="00085805">
        <w:rPr>
          <w:rFonts w:cstheme="minorHAnsi"/>
        </w:rPr>
        <w:t>DfE</w:t>
      </w:r>
      <w:proofErr w:type="spellEnd"/>
      <w:r w:rsidRPr="00085805">
        <w:rPr>
          <w:rFonts w:cstheme="minorHAnsi"/>
        </w:rPr>
        <w:t xml:space="preserve">: </w:t>
      </w:r>
      <w:hyperlink r:id="rId9" w:history="1">
        <w:r w:rsidRPr="00085805">
          <w:rPr>
            <w:rStyle w:val="Hyperlink"/>
            <w:rFonts w:cstheme="minorHAnsi"/>
          </w:rPr>
          <w:t>https://www.gov.uk/contact-dfe</w:t>
        </w:r>
      </w:hyperlink>
      <w:r w:rsidRPr="00085805">
        <w:rPr>
          <w:rStyle w:val="Hyperlink"/>
          <w:rFonts w:cstheme="minorHAnsi"/>
        </w:rPr>
        <w:t xml:space="preserve">. </w:t>
      </w:r>
      <w:r w:rsidRPr="00085805">
        <w:rPr>
          <w:rFonts w:cstheme="minorHAnsi"/>
        </w:rPr>
        <w:t xml:space="preserve"> </w:t>
      </w:r>
    </w:p>
    <w:p w:rsidR="00085805" w:rsidRPr="00085805" w:rsidRDefault="00085805" w:rsidP="00085805"/>
    <w:p w:rsidR="00085805" w:rsidRPr="00085805" w:rsidRDefault="00085805" w:rsidP="006D1896">
      <w:pPr>
        <w:spacing w:before="120" w:after="120"/>
        <w:rPr>
          <w:rFonts w:asciiTheme="minorHAnsi" w:hAnsiTheme="minorHAnsi" w:cstheme="minorHAnsi"/>
        </w:rPr>
      </w:pPr>
    </w:p>
    <w:p w:rsidR="009275B6" w:rsidRPr="00085805" w:rsidRDefault="009275B6" w:rsidP="00675E7A">
      <w:pPr>
        <w:spacing w:before="120" w:after="120"/>
        <w:rPr>
          <w:rFonts w:asciiTheme="minorHAnsi" w:hAnsiTheme="minorHAnsi" w:cstheme="minorHAnsi"/>
        </w:rPr>
      </w:pPr>
    </w:p>
    <w:sectPr w:rsidR="009275B6" w:rsidRPr="00085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CE"/>
    <w:rsid w:val="00085805"/>
    <w:rsid w:val="000A6AE8"/>
    <w:rsid w:val="003D0C8C"/>
    <w:rsid w:val="0048201A"/>
    <w:rsid w:val="005872B9"/>
    <w:rsid w:val="005C15DD"/>
    <w:rsid w:val="005D5E6E"/>
    <w:rsid w:val="00675E7A"/>
    <w:rsid w:val="006D1896"/>
    <w:rsid w:val="00735ECD"/>
    <w:rsid w:val="007C13AE"/>
    <w:rsid w:val="0086730A"/>
    <w:rsid w:val="009018C3"/>
    <w:rsid w:val="009275B6"/>
    <w:rsid w:val="00C71704"/>
    <w:rsid w:val="00D2047F"/>
    <w:rsid w:val="00D55276"/>
    <w:rsid w:val="00E55E99"/>
    <w:rsid w:val="00FA76CE"/>
    <w:rsid w:val="00FB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D395"/>
  <w15:chartTrackingRefBased/>
  <w15:docId w15:val="{A1A426EA-5589-4179-BB6E-DEFC36D9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76CE"/>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semiHidden/>
    <w:unhideWhenUsed/>
    <w:qFormat/>
    <w:rsid w:val="00085805"/>
    <w:pPr>
      <w:keepNext/>
      <w:spacing w:before="240" w:after="240"/>
      <w:outlineLvl w:val="1"/>
    </w:pPr>
    <w:rPr>
      <w:rFonts w:ascii="Arial" w:eastAsia="Times New Roman" w:hAnsi="Arial"/>
      <w:b/>
      <w:color w:val="104F75"/>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A76CE"/>
  </w:style>
  <w:style w:type="paragraph" w:styleId="Header">
    <w:name w:val="header"/>
    <w:basedOn w:val="Normal"/>
    <w:link w:val="HeaderChar"/>
    <w:uiPriority w:val="99"/>
    <w:semiHidden/>
    <w:unhideWhenUsed/>
    <w:rsid w:val="00FA76CE"/>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FA76CE"/>
    <w:rPr>
      <w:rFonts w:ascii="Cambria" w:eastAsia="MS Mincho" w:hAnsi="Cambria" w:cs="Times New Roman"/>
      <w:sz w:val="24"/>
      <w:szCs w:val="24"/>
      <w:lang w:val="en-US"/>
    </w:rPr>
  </w:style>
  <w:style w:type="character" w:customStyle="1" w:styleId="markedcontent">
    <w:name w:val="markedcontent"/>
    <w:basedOn w:val="DefaultParagraphFont"/>
    <w:rsid w:val="003D0C8C"/>
  </w:style>
  <w:style w:type="character" w:customStyle="1" w:styleId="Heading2Char">
    <w:name w:val="Heading 2 Char"/>
    <w:basedOn w:val="DefaultParagraphFont"/>
    <w:link w:val="Heading2"/>
    <w:semiHidden/>
    <w:rsid w:val="00085805"/>
    <w:rPr>
      <w:rFonts w:ascii="Arial" w:eastAsia="Times New Roman" w:hAnsi="Arial" w:cs="Times New Roman"/>
      <w:b/>
      <w:color w:val="104F75"/>
      <w:sz w:val="32"/>
      <w:szCs w:val="32"/>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85805"/>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85805"/>
    <w:rPr>
      <w:color w:val="0563C1" w:themeColor="hyperlink"/>
      <w:u w:val="single"/>
    </w:rPr>
  </w:style>
  <w:style w:type="character" w:customStyle="1" w:styleId="DeptBulletsChar">
    <w:name w:val="DeptBullets Char"/>
    <w:basedOn w:val="DefaultParagraphFont"/>
    <w:link w:val="DeptBullets"/>
    <w:locked/>
    <w:rsid w:val="00085805"/>
    <w:rPr>
      <w:sz w:val="24"/>
    </w:rPr>
  </w:style>
  <w:style w:type="paragraph" w:customStyle="1" w:styleId="DeptBullets">
    <w:name w:val="DeptBullets"/>
    <w:basedOn w:val="Normal"/>
    <w:link w:val="DeptBulletsChar"/>
    <w:rsid w:val="00085805"/>
    <w:pPr>
      <w:widowControl w:val="0"/>
      <w:numPr>
        <w:numId w:val="3"/>
      </w:numPr>
      <w:overflowPunct w:val="0"/>
      <w:autoSpaceDE w:val="0"/>
      <w:autoSpaceDN w:val="0"/>
      <w:adjustRightInd w:val="0"/>
      <w:spacing w:after="240"/>
    </w:pPr>
    <w:rPr>
      <w:rFonts w:asciiTheme="minorHAnsi" w:eastAsiaTheme="minorHAnsi" w:hAnsi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954">
      <w:bodyDiv w:val="1"/>
      <w:marLeft w:val="0"/>
      <w:marRight w:val="0"/>
      <w:marTop w:val="0"/>
      <w:marBottom w:val="0"/>
      <w:divBdr>
        <w:top w:val="none" w:sz="0" w:space="0" w:color="auto"/>
        <w:left w:val="none" w:sz="0" w:space="0" w:color="auto"/>
        <w:bottom w:val="none" w:sz="0" w:space="0" w:color="auto"/>
        <w:right w:val="none" w:sz="0" w:space="0" w:color="auto"/>
      </w:divBdr>
    </w:div>
    <w:div w:id="5987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about/personal-information-charter" TargetMode="External"/><Relationship Id="rId3" Type="http://schemas.openxmlformats.org/officeDocument/2006/relationships/settings" Target="settings.xml"/><Relationship Id="rId7" Type="http://schemas.openxmlformats.org/officeDocument/2006/relationships/hyperlink" Target="https://www.gov.uk/government/news/national-database-of-govern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ata-protection-and-privacy-privacy-notices" TargetMode="External"/><Relationship Id="rId11" Type="http://schemas.openxmlformats.org/officeDocument/2006/relationships/theme" Target="theme/theme1.xml"/><Relationship Id="rId5" Type="http://schemas.openxmlformats.org/officeDocument/2006/relationships/hyperlink" Target="https://ico.org.uk/concer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7</cp:revision>
  <dcterms:created xsi:type="dcterms:W3CDTF">2021-02-03T11:53:00Z</dcterms:created>
  <dcterms:modified xsi:type="dcterms:W3CDTF">2022-03-09T11:47:00Z</dcterms:modified>
</cp:coreProperties>
</file>